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Pr="00566349" w:rsidRDefault="00F651C9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003-08/20</w:t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823E16">
        <w:rPr>
          <w:rFonts w:ascii="Times New Roman" w:eastAsia="Calibri" w:hAnsi="Times New Roman" w:cs="Times New Roman"/>
          <w:sz w:val="24"/>
          <w:szCs w:val="24"/>
        </w:rPr>
        <w:t>05</w:t>
      </w:r>
      <w:r w:rsidR="00246517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Pr="00566349" w:rsidRDefault="00F651C9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2133-55-06-20</w:t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5F1C9B">
        <w:rPr>
          <w:rFonts w:ascii="Times New Roman" w:eastAsia="Calibri" w:hAnsi="Times New Roman" w:cs="Times New Roman"/>
          <w:sz w:val="24"/>
          <w:szCs w:val="24"/>
        </w:rPr>
        <w:t>01</w:t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  <w:r w:rsidR="005F1C9B" w:rsidRPr="00566349"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5F1C9B" w:rsidP="005F1C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>Predmet: Poziv na sjednicu Domskog odbora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FE164C" w:rsidRPr="00FE164C">
        <w:rPr>
          <w:rFonts w:ascii="Times New Roman" w:eastAsia="Calibri" w:hAnsi="Times New Roman" w:cs="Times New Roman"/>
          <w:b/>
          <w:sz w:val="24"/>
          <w:szCs w:val="24"/>
        </w:rPr>
        <w:t xml:space="preserve">elektronska </w:t>
      </w:r>
      <w:r w:rsidRPr="00FE164C">
        <w:rPr>
          <w:rFonts w:ascii="Times New Roman" w:eastAsia="Calibri" w:hAnsi="Times New Roman" w:cs="Times New Roman"/>
          <w:b/>
          <w:sz w:val="24"/>
          <w:szCs w:val="24"/>
        </w:rPr>
        <w:t>sjednica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Domskog odbora Učeničkog doma Karlovac održati u </w:t>
      </w:r>
      <w:r w:rsidR="00602F68">
        <w:rPr>
          <w:rFonts w:ascii="Times New Roman" w:eastAsia="Calibri" w:hAnsi="Times New Roman" w:cs="Times New Roman"/>
          <w:b/>
          <w:i/>
          <w:sz w:val="24"/>
          <w:szCs w:val="24"/>
        </w:rPr>
        <w:t>četvrtak, 08</w:t>
      </w:r>
      <w:r w:rsidR="00823E16">
        <w:rPr>
          <w:rFonts w:ascii="Times New Roman" w:eastAsia="Calibri" w:hAnsi="Times New Roman" w:cs="Times New Roman"/>
          <w:b/>
          <w:i/>
          <w:sz w:val="24"/>
          <w:szCs w:val="24"/>
        </w:rPr>
        <w:t>. listopada</w:t>
      </w:r>
      <w:r w:rsidR="00F651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FE164C">
        <w:rPr>
          <w:rFonts w:ascii="Times New Roman" w:eastAsia="Calibri" w:hAnsi="Times New Roman" w:cs="Times New Roman"/>
          <w:b/>
          <w:i/>
          <w:sz w:val="24"/>
          <w:szCs w:val="24"/>
        </w:rPr>
        <w:t>8,00 te završetkom u 14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02F68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 prethodne sjednice </w:t>
      </w:r>
    </w:p>
    <w:p w:rsidR="00602F68" w:rsidRPr="00B537D4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75CA">
        <w:rPr>
          <w:rFonts w:ascii="Times New Roman" w:hAnsi="Times New Roman" w:cs="Times New Roman"/>
          <w:sz w:val="24"/>
          <w:szCs w:val="24"/>
          <w:lang w:eastAsia="hr-HR"/>
        </w:rPr>
        <w:t>Donošenje Odluke o prihvaćanju III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1675CA">
        <w:rPr>
          <w:rFonts w:ascii="Times New Roman" w:hAnsi="Times New Roman" w:cs="Times New Roman"/>
          <w:sz w:val="24"/>
          <w:szCs w:val="24"/>
          <w:lang w:eastAsia="hr-HR"/>
        </w:rPr>
        <w:t xml:space="preserve"> rebalansa proračuna Karlovačke županije odnosno 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1675CA">
        <w:rPr>
          <w:rFonts w:ascii="Times New Roman" w:hAnsi="Times New Roman" w:cs="Times New Roman"/>
          <w:sz w:val="24"/>
          <w:szCs w:val="24"/>
          <w:lang w:eastAsia="hr-HR"/>
        </w:rPr>
        <w:t xml:space="preserve"> rebalansa financijskog plana i plana kapitalnih ulaganja za 2020.g. Učeničkog doma Karlovac</w:t>
      </w:r>
    </w:p>
    <w:p w:rsidR="00B537D4" w:rsidRPr="00B537D4" w:rsidRDefault="00B537D4" w:rsidP="00B537D4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37D4">
        <w:rPr>
          <w:rFonts w:ascii="Times New Roman" w:hAnsi="Times New Roman" w:cs="Times New Roman"/>
          <w:sz w:val="24"/>
          <w:szCs w:val="24"/>
          <w:lang w:eastAsia="hr-HR"/>
        </w:rPr>
        <w:t>Izvješće o financijskom poslovanju Doma za period od 01.01.-30.6.2020. god.</w:t>
      </w:r>
    </w:p>
    <w:p w:rsidR="00602F68" w:rsidRPr="00B537D4" w:rsidRDefault="00602F68" w:rsidP="00B537D4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37D4">
        <w:rPr>
          <w:rFonts w:ascii="Times New Roman" w:hAnsi="Times New Roman" w:cs="Times New Roman"/>
          <w:sz w:val="24"/>
          <w:szCs w:val="24"/>
          <w:lang w:eastAsia="hr-HR"/>
        </w:rPr>
        <w:t>Donošenje Odluke o prihvaćanju IV. rebalansa proračuna Karlovačke županije odnosno</w:t>
      </w:r>
      <w:r w:rsidRPr="001675CA">
        <w:rPr>
          <w:lang w:eastAsia="hr-HR"/>
        </w:rPr>
        <w:t xml:space="preserve"> </w:t>
      </w:r>
      <w:r w:rsidRPr="00B537D4">
        <w:rPr>
          <w:rFonts w:ascii="Times New Roman" w:hAnsi="Times New Roman" w:cs="Times New Roman"/>
          <w:sz w:val="24"/>
          <w:szCs w:val="24"/>
          <w:lang w:eastAsia="hr-HR"/>
        </w:rPr>
        <w:t>II. rebalansa financijskog plana i plana kapitalnih ulaganja za 2020.g. Učeničkog doma Karlovac</w:t>
      </w:r>
    </w:p>
    <w:p w:rsidR="00602F68" w:rsidRPr="00B52A66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prijedloga Statuta Učeničkog doma Karlovac</w:t>
      </w:r>
    </w:p>
    <w:p w:rsidR="00602F68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 Izvješća o radu Učeničkog doma Karlovac za šk.god. 2019./2020.</w:t>
      </w:r>
    </w:p>
    <w:p w:rsidR="00602F68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 Plana i programa rada Učeničkog doma Karlovac za šk.god. 2020./2021.</w:t>
      </w:r>
    </w:p>
    <w:p w:rsidR="00602F68" w:rsidRPr="00CD4C94" w:rsidRDefault="00602F68" w:rsidP="00602F68">
      <w:pPr>
        <w:numPr>
          <w:ilvl w:val="0"/>
          <w:numId w:val="3"/>
        </w:numPr>
        <w:tabs>
          <w:tab w:val="clear" w:pos="720"/>
          <w:tab w:val="num" w:pos="643"/>
        </w:tabs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CD4C94">
        <w:rPr>
          <w:rFonts w:ascii="Times New Roman" w:hAnsi="Times New Roman" w:cs="Times New Roman"/>
          <w:sz w:val="24"/>
          <w:szCs w:val="24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647EF0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823E16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</w:t>
      </w:r>
      <w:r w:rsidR="00F65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6F3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odbora: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606F39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2F68" w:rsidRDefault="00602F6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5F1C9B" w:rsidRDefault="005F1C9B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246517">
        <w:rPr>
          <w:rFonts w:ascii="Times New Roman" w:hAnsi="Times New Roman" w:cs="Times New Roman"/>
          <w:sz w:val="24"/>
          <w:szCs w:val="24"/>
          <w:lang w:eastAsia="hr-HR"/>
        </w:rPr>
        <w:t>Zapisnik s prethodne sjednice</w:t>
      </w:r>
    </w:p>
    <w:p w:rsidR="00823E16" w:rsidRDefault="00647EF0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Obrazloženje </w:t>
      </w:r>
      <w:r w:rsidR="00B537D4">
        <w:rPr>
          <w:rFonts w:ascii="Times New Roman" w:hAnsi="Times New Roman" w:cs="Times New Roman"/>
          <w:sz w:val="24"/>
          <w:szCs w:val="24"/>
          <w:lang w:eastAsia="hr-HR"/>
        </w:rPr>
        <w:t>financij. poslovanja 01. -06. i obrazloženje izvršenja</w:t>
      </w:r>
    </w:p>
    <w:p w:rsidR="00647EF0" w:rsidRDefault="00647EF0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I. rebalans</w:t>
      </w:r>
      <w:r w:rsidR="00D635DD">
        <w:rPr>
          <w:rFonts w:ascii="Times New Roman" w:hAnsi="Times New Roman" w:cs="Times New Roman"/>
          <w:sz w:val="24"/>
          <w:szCs w:val="24"/>
          <w:lang w:eastAsia="hr-HR"/>
        </w:rPr>
        <w:t xml:space="preserve"> financijskog plana za 2020. i obrazloženje</w:t>
      </w:r>
    </w:p>
    <w:p w:rsidR="00647EF0" w:rsidRDefault="00D635DD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II. rebalans financijskog plana za 2020. i obrazloženje</w:t>
      </w:r>
    </w:p>
    <w:p w:rsidR="00647EF0" w:rsidRDefault="00D635DD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Projekcija</w:t>
      </w:r>
      <w:r w:rsidR="00647EF0">
        <w:rPr>
          <w:rFonts w:ascii="Times New Roman" w:hAnsi="Times New Roman" w:cs="Times New Roman"/>
          <w:sz w:val="24"/>
          <w:szCs w:val="24"/>
          <w:lang w:eastAsia="hr-HR"/>
        </w:rPr>
        <w:t xml:space="preserve"> fina</w:t>
      </w:r>
      <w:r>
        <w:rPr>
          <w:rFonts w:ascii="Times New Roman" w:hAnsi="Times New Roman" w:cs="Times New Roman"/>
          <w:sz w:val="24"/>
          <w:szCs w:val="24"/>
          <w:lang w:eastAsia="hr-HR"/>
        </w:rPr>
        <w:t>ncijskog plana 2021.-2023. i obrazloženje</w:t>
      </w:r>
    </w:p>
    <w:p w:rsidR="00647EF0" w:rsidRPr="00647EF0" w:rsidRDefault="00823E16" w:rsidP="00647EF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Izvješće o radu UDK 2019./2020.</w:t>
      </w:r>
    </w:p>
    <w:p w:rsidR="00823E16" w:rsidRDefault="00823E16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Godišnji plan i program rada UDK 2020./2021.</w:t>
      </w:r>
    </w:p>
    <w:p w:rsidR="00647EF0" w:rsidRDefault="00647EF0" w:rsidP="0024651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Prijedlog Statuta UDK</w:t>
      </w:r>
    </w:p>
    <w:p w:rsidR="00790B7E" w:rsidRDefault="00790B7E" w:rsidP="00AD5A3A">
      <w:bookmarkStart w:id="0" w:name="_GoBack"/>
      <w:bookmarkEnd w:id="0"/>
    </w:p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99" w:rsidRDefault="003B0799" w:rsidP="00911CC0">
      <w:pPr>
        <w:spacing w:after="0" w:line="240" w:lineRule="auto"/>
      </w:pPr>
      <w:r>
        <w:separator/>
      </w:r>
    </w:p>
  </w:endnote>
  <w:endnote w:type="continuationSeparator" w:id="0">
    <w:p w:rsidR="003B0799" w:rsidRDefault="003B0799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99" w:rsidRDefault="003B0799" w:rsidP="00911CC0">
      <w:pPr>
        <w:spacing w:after="0" w:line="240" w:lineRule="auto"/>
      </w:pPr>
      <w:r>
        <w:separator/>
      </w:r>
    </w:p>
  </w:footnote>
  <w:footnote w:type="continuationSeparator" w:id="0">
    <w:p w:rsidR="003B0799" w:rsidRDefault="003B0799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63C79"/>
    <w:rsid w:val="000C70B6"/>
    <w:rsid w:val="000E28FA"/>
    <w:rsid w:val="001041B2"/>
    <w:rsid w:val="00115096"/>
    <w:rsid w:val="001640B1"/>
    <w:rsid w:val="00197354"/>
    <w:rsid w:val="001A0820"/>
    <w:rsid w:val="001D7F5D"/>
    <w:rsid w:val="00210A9E"/>
    <w:rsid w:val="00221191"/>
    <w:rsid w:val="00242EA1"/>
    <w:rsid w:val="00246517"/>
    <w:rsid w:val="00250E70"/>
    <w:rsid w:val="00293CFC"/>
    <w:rsid w:val="002E7272"/>
    <w:rsid w:val="00320A36"/>
    <w:rsid w:val="003A724C"/>
    <w:rsid w:val="003B0799"/>
    <w:rsid w:val="004072B3"/>
    <w:rsid w:val="004804F4"/>
    <w:rsid w:val="00485538"/>
    <w:rsid w:val="004B251E"/>
    <w:rsid w:val="005045A4"/>
    <w:rsid w:val="00511A8A"/>
    <w:rsid w:val="00546AD1"/>
    <w:rsid w:val="00592A22"/>
    <w:rsid w:val="005E2863"/>
    <w:rsid w:val="005F1C9B"/>
    <w:rsid w:val="00602F68"/>
    <w:rsid w:val="00615887"/>
    <w:rsid w:val="00647EF0"/>
    <w:rsid w:val="006D4A0F"/>
    <w:rsid w:val="006F0638"/>
    <w:rsid w:val="00716B1D"/>
    <w:rsid w:val="0074563A"/>
    <w:rsid w:val="00790B7E"/>
    <w:rsid w:val="00797674"/>
    <w:rsid w:val="007B780B"/>
    <w:rsid w:val="007E5F30"/>
    <w:rsid w:val="00823E16"/>
    <w:rsid w:val="0083559C"/>
    <w:rsid w:val="00911CC0"/>
    <w:rsid w:val="00913113"/>
    <w:rsid w:val="00950A53"/>
    <w:rsid w:val="009941EA"/>
    <w:rsid w:val="00A36FC5"/>
    <w:rsid w:val="00A802E1"/>
    <w:rsid w:val="00AD5A3A"/>
    <w:rsid w:val="00AD6851"/>
    <w:rsid w:val="00AD7547"/>
    <w:rsid w:val="00AF18AA"/>
    <w:rsid w:val="00AF3E4E"/>
    <w:rsid w:val="00AF5919"/>
    <w:rsid w:val="00B50A3A"/>
    <w:rsid w:val="00B520C4"/>
    <w:rsid w:val="00B537D4"/>
    <w:rsid w:val="00B865E6"/>
    <w:rsid w:val="00B92314"/>
    <w:rsid w:val="00BC6469"/>
    <w:rsid w:val="00BD1687"/>
    <w:rsid w:val="00C25C6A"/>
    <w:rsid w:val="00C7045F"/>
    <w:rsid w:val="00C878C1"/>
    <w:rsid w:val="00CE3C4B"/>
    <w:rsid w:val="00D635DD"/>
    <w:rsid w:val="00D876AC"/>
    <w:rsid w:val="00D97790"/>
    <w:rsid w:val="00DC07AB"/>
    <w:rsid w:val="00DD5787"/>
    <w:rsid w:val="00E01171"/>
    <w:rsid w:val="00E34BCA"/>
    <w:rsid w:val="00E4481D"/>
    <w:rsid w:val="00E6295C"/>
    <w:rsid w:val="00EB3C77"/>
    <w:rsid w:val="00ED7B0E"/>
    <w:rsid w:val="00EF2231"/>
    <w:rsid w:val="00F04FFC"/>
    <w:rsid w:val="00F30E6F"/>
    <w:rsid w:val="00F651C9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E1F3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32</cp:revision>
  <cp:lastPrinted>2016-02-12T06:40:00Z</cp:lastPrinted>
  <dcterms:created xsi:type="dcterms:W3CDTF">2019-02-12T08:18:00Z</dcterms:created>
  <dcterms:modified xsi:type="dcterms:W3CDTF">2020-10-06T08:31:00Z</dcterms:modified>
</cp:coreProperties>
</file>